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5402" w14:textId="596A2DD6" w:rsidR="00D32CF8" w:rsidRDefault="00D32CF8" w:rsidP="00D32CF8">
      <w:pPr>
        <w:ind w:left="5760" w:firstLine="7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3D72DD" wp14:editId="366142F1">
                <wp:simplePos x="0" y="0"/>
                <wp:positionH relativeFrom="column">
                  <wp:posOffset>409575</wp:posOffset>
                </wp:positionH>
                <wp:positionV relativeFrom="paragraph">
                  <wp:posOffset>200025</wp:posOffset>
                </wp:positionV>
                <wp:extent cx="1476375" cy="361950"/>
                <wp:effectExtent l="0" t="0" r="28575" b="19050"/>
                <wp:wrapNone/>
                <wp:docPr id="3652729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BE364" w14:textId="7ACE2103" w:rsidR="00D32CF8" w:rsidRPr="00D32CF8" w:rsidRDefault="00D32CF8" w:rsidP="00D32C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32CF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DISEASES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D72DD" id="Rectangle 1" o:spid="_x0000_s1026" style="position:absolute;left:0;text-align:left;margin-left:32.25pt;margin-top:15.75pt;width:116.25pt;height:28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" filled="f" strokecolor="#030e13 [484]" strokeweight="1pt">
                <v:textbox>
                  <w:txbxContent>
                    <w:p w14:paraId="66EBE364" w14:textId="7ACE2103" w:rsidR="00D32CF8" w:rsidRPr="00D32CF8" w:rsidRDefault="00D32CF8" w:rsidP="00D32C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D32CF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DISEASES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9B964A0" wp14:editId="0385965B">
                <wp:simplePos x="0" y="0"/>
                <wp:positionH relativeFrom="column">
                  <wp:posOffset>2495550</wp:posOffset>
                </wp:positionH>
                <wp:positionV relativeFrom="paragraph">
                  <wp:posOffset>190500</wp:posOffset>
                </wp:positionV>
                <wp:extent cx="1476375" cy="352425"/>
                <wp:effectExtent l="0" t="0" r="28575" b="28575"/>
                <wp:wrapNone/>
                <wp:docPr id="51310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31EE4" w14:textId="2B52821A" w:rsidR="00D32CF8" w:rsidRPr="00D32CF8" w:rsidRDefault="00D32CF8" w:rsidP="00D32C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964A0" id="_x0000_s1027" style="position:absolute;left:0;text-align:left;margin-left:196.5pt;margin-top:15pt;width:116.25pt;height:27.7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" filled="f" strokecolor="#030e13 [484]" strokeweight="1pt">
                <v:textbox>
                  <w:txbxContent>
                    <w:p w14:paraId="37D31EE4" w14:textId="2B52821A" w:rsidR="00D32CF8" w:rsidRPr="00D32CF8" w:rsidRDefault="00D32CF8" w:rsidP="00D32C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FEATURES</w:t>
                      </w:r>
                    </w:p>
                  </w:txbxContent>
                </v:textbox>
              </v:rect>
            </w:pict>
          </mc:Fallback>
        </mc:AlternateContent>
      </w:r>
      <w:r>
        <w:t>Symptoms, signs, lab findings, patient demographics, etc.</w:t>
      </w:r>
    </w:p>
    <w:p w14:paraId="0DF56395" w14:textId="539F641B" w:rsidR="00D32CF8" w:rsidRDefault="00D32CF8" w:rsidP="00D32CF8">
      <w:pPr>
        <w:ind w:left="6480"/>
      </w:pPr>
      <w:r>
        <w:t xml:space="preserve">Include some that are </w:t>
      </w:r>
      <w:r w:rsidR="00033DA0">
        <w:t xml:space="preserve">more common in </w:t>
      </w:r>
      <w:r>
        <w:t xml:space="preserve">each disease and some that are </w:t>
      </w:r>
      <w:r w:rsidR="00033DA0">
        <w:t xml:space="preserve">present/absent in </w:t>
      </w:r>
      <w:r>
        <w:t>two or more of them</w:t>
      </w:r>
      <w:r w:rsidR="000E5747">
        <w:t>.</w:t>
      </w:r>
    </w:p>
    <w:tbl>
      <w:tblPr>
        <w:tblStyle w:val="TableGrid"/>
        <w:tblW w:w="13452" w:type="dxa"/>
        <w:tblLook w:val="04A0" w:firstRow="1" w:lastRow="0" w:firstColumn="1" w:lastColumn="0" w:noHBand="0" w:noVBand="1"/>
      </w:tblPr>
      <w:tblGrid>
        <w:gridCol w:w="3842"/>
        <w:gridCol w:w="1922"/>
        <w:gridCol w:w="1922"/>
        <w:gridCol w:w="1922"/>
        <w:gridCol w:w="1922"/>
        <w:gridCol w:w="1922"/>
      </w:tblGrid>
      <w:tr w:rsidR="00D32CF8" w14:paraId="765C9568" w14:textId="77777777" w:rsidTr="00033DA0">
        <w:trPr>
          <w:trHeight w:val="1209"/>
        </w:trPr>
        <w:tc>
          <w:tcPr>
            <w:tcW w:w="3842" w:type="dxa"/>
            <w:vMerge w:val="restart"/>
            <w:vAlign w:val="center"/>
          </w:tcPr>
          <w:p w14:paraId="7CDD97ED" w14:textId="4BB9E9C6" w:rsidR="00D32CF8" w:rsidRPr="008D11E3" w:rsidRDefault="003A5482" w:rsidP="00033DA0">
            <w:pPr>
              <w:jc w:val="center"/>
              <w:rPr>
                <w:sz w:val="72"/>
                <w:szCs w:val="72"/>
              </w:rPr>
            </w:pPr>
            <w:r w:rsidRPr="008D11E3">
              <w:rPr>
                <w:sz w:val="72"/>
                <w:szCs w:val="72"/>
              </w:rPr>
              <w:t>ALS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5C1A534F" w14:textId="2BADA0D3" w:rsidR="00D32CF8" w:rsidRDefault="0034027C" w:rsidP="00033DA0">
            <w:pPr>
              <w:jc w:val="center"/>
            </w:pPr>
            <w:r>
              <w:t>S</w:t>
            </w:r>
            <w:r w:rsidR="00884CAF">
              <w:t>ubacute</w:t>
            </w:r>
            <w:r>
              <w:t xml:space="preserve"> onset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78FAF369" w14:textId="64715FD2" w:rsidR="00D32CF8" w:rsidRDefault="00884CAF" w:rsidP="00033DA0">
            <w:pPr>
              <w:jc w:val="center"/>
            </w:pPr>
            <w:r>
              <w:t>Dysarthria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4E58EAB2" w14:textId="6461B14E" w:rsidR="00D32CF8" w:rsidRDefault="00884CAF" w:rsidP="00033DA0">
            <w:pPr>
              <w:jc w:val="center"/>
            </w:pPr>
            <w:r>
              <w:t>Dysphagia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443089B4" w14:textId="00F390D0" w:rsidR="00D32CF8" w:rsidRDefault="006A21DF" w:rsidP="00033DA0">
            <w:pPr>
              <w:jc w:val="center"/>
            </w:pPr>
            <w:r>
              <w:t>Facial weakness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151F8C78" w14:textId="4C29B412" w:rsidR="00D32CF8" w:rsidRDefault="00230831" w:rsidP="00033DA0">
            <w:pPr>
              <w:jc w:val="center"/>
            </w:pPr>
            <w:r>
              <w:t>Diplopia</w:t>
            </w:r>
          </w:p>
        </w:tc>
      </w:tr>
      <w:tr w:rsidR="00D32CF8" w14:paraId="1CEB4AD9" w14:textId="77777777" w:rsidTr="00033DA0">
        <w:trPr>
          <w:trHeight w:val="1209"/>
        </w:trPr>
        <w:tc>
          <w:tcPr>
            <w:tcW w:w="3842" w:type="dxa"/>
            <w:vMerge/>
            <w:vAlign w:val="center"/>
          </w:tcPr>
          <w:p w14:paraId="258D1CEC" w14:textId="77777777" w:rsidR="00D32CF8" w:rsidRPr="008D11E3" w:rsidRDefault="00D32CF8" w:rsidP="00033DA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22" w:type="dxa"/>
            <w:shd w:val="pct20" w:color="auto" w:fill="auto"/>
            <w:vAlign w:val="center"/>
          </w:tcPr>
          <w:p w14:paraId="319B3EEF" w14:textId="11E8D750" w:rsidR="00D32CF8" w:rsidRDefault="00230831" w:rsidP="00033DA0">
            <w:pPr>
              <w:jc w:val="center"/>
            </w:pPr>
            <w:r>
              <w:t xml:space="preserve">Proximal &gt; </w:t>
            </w:r>
            <w:r w:rsidR="0034027C">
              <w:t>d</w:t>
            </w:r>
            <w:r>
              <w:t>istal arm weakness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2BCA2F51" w14:textId="7B3E5064" w:rsidR="00D32CF8" w:rsidRDefault="00230831" w:rsidP="00033DA0">
            <w:pPr>
              <w:jc w:val="center"/>
            </w:pPr>
            <w:r>
              <w:t xml:space="preserve">Proximal &gt; </w:t>
            </w:r>
            <w:r w:rsidR="0034027C">
              <w:t>d</w:t>
            </w:r>
            <w:r>
              <w:t>istal leg weakness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0685FDC3" w14:textId="392D9FBB" w:rsidR="00D32CF8" w:rsidRDefault="00130DEE" w:rsidP="00033DA0">
            <w:pPr>
              <w:jc w:val="center"/>
            </w:pPr>
            <w:r>
              <w:t>Childhood onset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5D64D251" w14:textId="0DFFAFC2" w:rsidR="00D32CF8" w:rsidRDefault="00130DEE" w:rsidP="00033DA0">
            <w:pPr>
              <w:jc w:val="center"/>
            </w:pPr>
            <w:r>
              <w:t>Asymmetric weakness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7FE55B44" w14:textId="22D1B3EB" w:rsidR="00D32CF8" w:rsidRDefault="00130DEE" w:rsidP="00033DA0">
            <w:pPr>
              <w:jc w:val="center"/>
            </w:pPr>
            <w:r>
              <w:t>Sensory loss</w:t>
            </w:r>
          </w:p>
        </w:tc>
      </w:tr>
      <w:tr w:rsidR="00D32CF8" w14:paraId="1B9C70BD" w14:textId="77777777" w:rsidTr="00033DA0">
        <w:trPr>
          <w:trHeight w:val="1272"/>
        </w:trPr>
        <w:tc>
          <w:tcPr>
            <w:tcW w:w="3842" w:type="dxa"/>
            <w:vMerge w:val="restart"/>
            <w:vAlign w:val="center"/>
          </w:tcPr>
          <w:p w14:paraId="52FB45F0" w14:textId="7C52738D" w:rsidR="00D32CF8" w:rsidRPr="008D11E3" w:rsidRDefault="003A5482" w:rsidP="00033DA0">
            <w:pPr>
              <w:jc w:val="center"/>
              <w:rPr>
                <w:sz w:val="72"/>
                <w:szCs w:val="72"/>
              </w:rPr>
            </w:pPr>
            <w:r w:rsidRPr="008D11E3">
              <w:rPr>
                <w:sz w:val="72"/>
                <w:szCs w:val="72"/>
              </w:rPr>
              <w:t>CIDP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0CB6E2A1" w14:textId="207AC16C" w:rsidR="00D32CF8" w:rsidRDefault="00130DEE" w:rsidP="00033DA0">
            <w:pPr>
              <w:jc w:val="center"/>
            </w:pPr>
            <w:r>
              <w:t>Autonomic dysfunction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5F20F72E" w14:textId="22D7DB8A" w:rsidR="00D32CF8" w:rsidRDefault="009951E2" w:rsidP="00033DA0">
            <w:pPr>
              <w:jc w:val="center"/>
            </w:pPr>
            <w:r>
              <w:t>Hypoactive reflexes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0EB77E80" w14:textId="371433F6" w:rsidR="00D32CF8" w:rsidRDefault="009951E2" w:rsidP="00033DA0">
            <w:pPr>
              <w:jc w:val="center"/>
            </w:pPr>
            <w:r>
              <w:t>Fasciculations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307C9F5C" w14:textId="0D209767" w:rsidR="00D32CF8" w:rsidRDefault="009951E2" w:rsidP="00033DA0">
            <w:pPr>
              <w:jc w:val="center"/>
            </w:pPr>
            <w:r>
              <w:t>Spasticity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37FA625E" w14:textId="6F577240" w:rsidR="00D32CF8" w:rsidRDefault="009951E2" w:rsidP="00033DA0">
            <w:pPr>
              <w:jc w:val="center"/>
            </w:pPr>
            <w:r>
              <w:t>Improves with IVIG</w:t>
            </w:r>
          </w:p>
        </w:tc>
      </w:tr>
      <w:tr w:rsidR="00D32CF8" w14:paraId="702E2312" w14:textId="77777777" w:rsidTr="00033DA0">
        <w:trPr>
          <w:trHeight w:val="1209"/>
        </w:trPr>
        <w:tc>
          <w:tcPr>
            <w:tcW w:w="3842" w:type="dxa"/>
            <w:vMerge/>
            <w:vAlign w:val="center"/>
          </w:tcPr>
          <w:p w14:paraId="4FAE485D" w14:textId="77777777" w:rsidR="00D32CF8" w:rsidRPr="008D11E3" w:rsidRDefault="00D32CF8" w:rsidP="00033DA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22" w:type="dxa"/>
            <w:shd w:val="pct20" w:color="auto" w:fill="auto"/>
            <w:vAlign w:val="center"/>
          </w:tcPr>
          <w:p w14:paraId="6C1B0135" w14:textId="673903BA" w:rsidR="00D32CF8" w:rsidRDefault="009951E2" w:rsidP="00033DA0">
            <w:pPr>
              <w:jc w:val="center"/>
            </w:pPr>
            <w:r>
              <w:t xml:space="preserve">Improves with </w:t>
            </w:r>
            <w:r w:rsidR="006A21DF">
              <w:t>cortico</w:t>
            </w:r>
            <w:r>
              <w:t>steroids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630A3DE5" w14:textId="40BA7680" w:rsidR="00D32CF8" w:rsidRDefault="009951E2" w:rsidP="00033DA0">
            <w:pPr>
              <w:jc w:val="center"/>
            </w:pPr>
            <w:r>
              <w:t>Neuromuscular junction localization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1AF56CE9" w14:textId="7EAD50BB" w:rsidR="00D32CF8" w:rsidRDefault="0048482C" w:rsidP="00033DA0">
            <w:pPr>
              <w:jc w:val="center"/>
            </w:pPr>
            <w:r>
              <w:t>Nerve localization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545FDDA4" w14:textId="2E7DA79B" w:rsidR="00D32CF8" w:rsidRDefault="0048482C" w:rsidP="00033DA0">
            <w:pPr>
              <w:jc w:val="center"/>
            </w:pPr>
            <w:r>
              <w:t>Motor neuron localization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7CC6C2DA" w14:textId="60671A97" w:rsidR="00D32CF8" w:rsidRDefault="0048482C" w:rsidP="00033DA0">
            <w:pPr>
              <w:jc w:val="center"/>
            </w:pPr>
            <w:r>
              <w:t>Nerve root involvement</w:t>
            </w:r>
          </w:p>
        </w:tc>
      </w:tr>
      <w:tr w:rsidR="00D32CF8" w14:paraId="4CE94625" w14:textId="77777777" w:rsidTr="00033DA0">
        <w:trPr>
          <w:trHeight w:val="1209"/>
        </w:trPr>
        <w:tc>
          <w:tcPr>
            <w:tcW w:w="3842" w:type="dxa"/>
            <w:vMerge w:val="restart"/>
            <w:vAlign w:val="center"/>
          </w:tcPr>
          <w:p w14:paraId="063F656E" w14:textId="6CD8D820" w:rsidR="00D32CF8" w:rsidRPr="008D11E3" w:rsidRDefault="0005454A" w:rsidP="00033DA0">
            <w:pPr>
              <w:jc w:val="center"/>
              <w:rPr>
                <w:sz w:val="72"/>
                <w:szCs w:val="72"/>
              </w:rPr>
            </w:pPr>
            <w:r w:rsidRPr="008D11E3">
              <w:rPr>
                <w:sz w:val="72"/>
                <w:szCs w:val="72"/>
              </w:rPr>
              <w:t>Myasthenia Gravis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4922D02D" w14:textId="12561254" w:rsidR="00D32CF8" w:rsidRDefault="0048482C" w:rsidP="00033DA0">
            <w:pPr>
              <w:jc w:val="center"/>
            </w:pPr>
            <w:r>
              <w:t>Associated antibody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5799366C" w14:textId="703527FC" w:rsidR="00D32CF8" w:rsidRDefault="0048482C" w:rsidP="00033DA0">
            <w:pPr>
              <w:jc w:val="center"/>
            </w:pPr>
            <w:r>
              <w:t>High CPK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2BC9B28A" w14:textId="11001573" w:rsidR="00D32CF8" w:rsidRDefault="0048482C" w:rsidP="00033DA0">
            <w:pPr>
              <w:jc w:val="center"/>
            </w:pPr>
            <w:r>
              <w:t>Abnormal nerve conduction studies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73D321C9" w14:textId="17B3A8F5" w:rsidR="00D32CF8" w:rsidRDefault="0048482C" w:rsidP="00033DA0">
            <w:pPr>
              <w:jc w:val="center"/>
            </w:pPr>
            <w:r>
              <w:t>Abnormal repetitive stimulation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05C40B11" w14:textId="32C47D21" w:rsidR="00D32CF8" w:rsidRDefault="008D11E3" w:rsidP="00033DA0">
            <w:pPr>
              <w:jc w:val="center"/>
            </w:pPr>
            <w:r>
              <w:t>Abnormal nerve biopsy</w:t>
            </w:r>
          </w:p>
        </w:tc>
      </w:tr>
      <w:tr w:rsidR="00D32CF8" w14:paraId="178CC643" w14:textId="77777777" w:rsidTr="00033DA0">
        <w:trPr>
          <w:trHeight w:val="1209"/>
        </w:trPr>
        <w:tc>
          <w:tcPr>
            <w:tcW w:w="3842" w:type="dxa"/>
            <w:vMerge/>
            <w:vAlign w:val="center"/>
          </w:tcPr>
          <w:p w14:paraId="01526611" w14:textId="77777777" w:rsidR="00D32CF8" w:rsidRDefault="00D32CF8" w:rsidP="00033DA0">
            <w:pPr>
              <w:jc w:val="center"/>
            </w:pPr>
          </w:p>
        </w:tc>
        <w:tc>
          <w:tcPr>
            <w:tcW w:w="1922" w:type="dxa"/>
            <w:shd w:val="pct20" w:color="auto" w:fill="auto"/>
            <w:vAlign w:val="center"/>
          </w:tcPr>
          <w:p w14:paraId="51224123" w14:textId="50434335" w:rsidR="00D32CF8" w:rsidRDefault="008D11E3" w:rsidP="00033DA0">
            <w:pPr>
              <w:jc w:val="center"/>
            </w:pPr>
            <w:r>
              <w:t>Abnormal muscle biopsy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2A29C6F1" w14:textId="7DB6BCA3" w:rsidR="00D32CF8" w:rsidRDefault="008D11E3" w:rsidP="00033DA0">
            <w:pPr>
              <w:jc w:val="center"/>
            </w:pPr>
            <w:r>
              <w:t>Associated with cancer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1FC1C7B8" w14:textId="2E08BF77" w:rsidR="00D32CF8" w:rsidRDefault="00F37FAE" w:rsidP="00033DA0">
            <w:pPr>
              <w:jc w:val="center"/>
            </w:pPr>
            <w:r>
              <w:t>Autoimmune disease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6817B236" w14:textId="4751671E" w:rsidR="00D32CF8" w:rsidRDefault="006A21DF" w:rsidP="00033DA0">
            <w:pPr>
              <w:jc w:val="center"/>
            </w:pPr>
            <w:r>
              <w:t>Positive f</w:t>
            </w:r>
            <w:r w:rsidR="00F37FAE">
              <w:t>amily history</w:t>
            </w:r>
          </w:p>
        </w:tc>
        <w:tc>
          <w:tcPr>
            <w:tcW w:w="1922" w:type="dxa"/>
            <w:shd w:val="pct20" w:color="auto" w:fill="auto"/>
            <w:vAlign w:val="center"/>
          </w:tcPr>
          <w:p w14:paraId="701CAFAF" w14:textId="7F76A83F" w:rsidR="00D32CF8" w:rsidRDefault="004F1B31" w:rsidP="00033DA0">
            <w:pPr>
              <w:jc w:val="center"/>
            </w:pPr>
            <w:r>
              <w:t>Upgoing toes</w:t>
            </w:r>
          </w:p>
        </w:tc>
      </w:tr>
    </w:tbl>
    <w:p w14:paraId="78592FC3" w14:textId="77777777" w:rsidR="008E0FC9" w:rsidRDefault="008E0FC9"/>
    <w:sectPr w:rsidR="008E0FC9" w:rsidSect="00D32C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541E" w14:textId="77777777" w:rsidR="006B1BD4" w:rsidRDefault="006B1BD4" w:rsidP="00D32CF8">
      <w:pPr>
        <w:spacing w:after="0" w:line="240" w:lineRule="auto"/>
      </w:pPr>
      <w:r>
        <w:separator/>
      </w:r>
    </w:p>
  </w:endnote>
  <w:endnote w:type="continuationSeparator" w:id="0">
    <w:p w14:paraId="0B266B70" w14:textId="77777777" w:rsidR="006B1BD4" w:rsidRDefault="006B1BD4" w:rsidP="00D3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2159" w14:textId="77777777" w:rsidR="006B1BD4" w:rsidRDefault="006B1BD4" w:rsidP="00D32CF8">
      <w:pPr>
        <w:spacing w:after="0" w:line="240" w:lineRule="auto"/>
      </w:pPr>
      <w:r>
        <w:separator/>
      </w:r>
    </w:p>
  </w:footnote>
  <w:footnote w:type="continuationSeparator" w:id="0">
    <w:p w14:paraId="48F572D2" w14:textId="77777777" w:rsidR="006B1BD4" w:rsidRDefault="006B1BD4" w:rsidP="00D3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F8"/>
    <w:rsid w:val="00033DA0"/>
    <w:rsid w:val="0005454A"/>
    <w:rsid w:val="000B0508"/>
    <w:rsid w:val="000E5747"/>
    <w:rsid w:val="00130DEE"/>
    <w:rsid w:val="001A6272"/>
    <w:rsid w:val="001D3855"/>
    <w:rsid w:val="00230831"/>
    <w:rsid w:val="00312817"/>
    <w:rsid w:val="0034027C"/>
    <w:rsid w:val="00361CF2"/>
    <w:rsid w:val="00394B1F"/>
    <w:rsid w:val="003A5482"/>
    <w:rsid w:val="0042776E"/>
    <w:rsid w:val="0048482C"/>
    <w:rsid w:val="004A728B"/>
    <w:rsid w:val="004F1B31"/>
    <w:rsid w:val="005E6740"/>
    <w:rsid w:val="006A21DF"/>
    <w:rsid w:val="006B1BD4"/>
    <w:rsid w:val="007078AE"/>
    <w:rsid w:val="00711690"/>
    <w:rsid w:val="00884CAF"/>
    <w:rsid w:val="008D11E3"/>
    <w:rsid w:val="008E0FC9"/>
    <w:rsid w:val="009951E2"/>
    <w:rsid w:val="00A74409"/>
    <w:rsid w:val="00D32CF8"/>
    <w:rsid w:val="00DA13CE"/>
    <w:rsid w:val="00DF683E"/>
    <w:rsid w:val="00F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1D2D"/>
  <w15:chartTrackingRefBased/>
  <w15:docId w15:val="{9EF4EAE7-E956-4603-9BB4-8EF15BF6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C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F8"/>
  </w:style>
  <w:style w:type="paragraph" w:styleId="Footer">
    <w:name w:val="footer"/>
    <w:basedOn w:val="Normal"/>
    <w:link w:val="FooterChar"/>
    <w:uiPriority w:val="99"/>
    <w:unhideWhenUsed/>
    <w:rsid w:val="00D3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Zachary</dc:creator>
  <cp:keywords/>
  <dc:description/>
  <cp:lastModifiedBy>London, Zachary</cp:lastModifiedBy>
  <cp:revision>4</cp:revision>
  <cp:lastPrinted>2026-02-22T20:23:00Z</cp:lastPrinted>
  <dcterms:created xsi:type="dcterms:W3CDTF">2026-02-22T20:37:00Z</dcterms:created>
  <dcterms:modified xsi:type="dcterms:W3CDTF">2026-03-08T15:22:00Z</dcterms:modified>
</cp:coreProperties>
</file>